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8E614" w14:textId="77777777" w:rsidR="00821B7C" w:rsidRPr="003111B4" w:rsidRDefault="00821B7C" w:rsidP="00821B7C">
      <w:pPr>
        <w:rPr>
          <w:rFonts w:ascii="Calibri" w:hAnsi="Calibri" w:cs="Calibri"/>
          <w:sz w:val="28"/>
          <w:szCs w:val="28"/>
          <w:u w:val="single"/>
        </w:rPr>
      </w:pPr>
      <w:r w:rsidRPr="0052160A">
        <w:rPr>
          <w:rFonts w:ascii="Calibri" w:hAnsi="Calibri" w:cs="Calibri"/>
          <w:sz w:val="24"/>
          <w:szCs w:val="24"/>
        </w:rPr>
        <w:t xml:space="preserve"> </w:t>
      </w:r>
      <w:r w:rsidRPr="003111B4">
        <w:rPr>
          <w:rFonts w:ascii="Calibri" w:hAnsi="Calibri" w:cs="Calibri"/>
          <w:b/>
          <w:bCs/>
          <w:sz w:val="28"/>
          <w:szCs w:val="28"/>
          <w:u w:val="single"/>
        </w:rPr>
        <w:t xml:space="preserve">Zásady pro uznání reklamace platební karty a její náplně </w:t>
      </w:r>
    </w:p>
    <w:p w14:paraId="14DF42D8" w14:textId="6B0D041E" w:rsidR="00821B7C" w:rsidRPr="0052160A" w:rsidRDefault="00821B7C" w:rsidP="0052160A">
      <w:p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sz w:val="24"/>
          <w:szCs w:val="24"/>
        </w:rPr>
        <w:t>1.</w:t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Pr="0052160A">
        <w:rPr>
          <w:rFonts w:ascii="Calibri" w:hAnsi="Calibri" w:cs="Calibri"/>
          <w:sz w:val="24"/>
          <w:szCs w:val="24"/>
        </w:rPr>
        <w:t>Platební karta nesmí být nijak fyzicky poškozena, např. ohnutá, prasklá, porušena na svém obvodu, vystoupený, nebo vytlačený čip. PK bude odeslána k výrobci na reklamaci. Reklamace bude vyřízena do30 dní. V případě vystavení nové karty – poplatek 100,-Kč (záloha, která bude při kladném vyřízení reklamace vrácena ).</w:t>
      </w:r>
    </w:p>
    <w:p w14:paraId="54140713" w14:textId="2487207F" w:rsidR="00821B7C" w:rsidRPr="0052160A" w:rsidRDefault="00821B7C" w:rsidP="0052160A">
      <w:p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sz w:val="24"/>
          <w:szCs w:val="24"/>
        </w:rPr>
        <w:t>2.</w:t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Pr="0052160A">
        <w:rPr>
          <w:rFonts w:ascii="Calibri" w:hAnsi="Calibri" w:cs="Calibri"/>
          <w:sz w:val="24"/>
          <w:szCs w:val="24"/>
        </w:rPr>
        <w:t>Cestující, majitel platební karty je oprávněn reklamovat pouze kartu, která byla personifikována na jeho osobu. U nezletilých je nutno reklamovat zákonným zástupcem nezletilého.</w:t>
      </w:r>
    </w:p>
    <w:p w14:paraId="1F603CFF" w14:textId="6EF66919" w:rsidR="00821B7C" w:rsidRPr="0052160A" w:rsidRDefault="00821B7C" w:rsidP="0052160A">
      <w:pPr>
        <w:spacing w:after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sz w:val="24"/>
          <w:szCs w:val="24"/>
        </w:rPr>
        <w:t>3.</w:t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Pr="0052160A">
        <w:rPr>
          <w:rFonts w:ascii="Calibri" w:hAnsi="Calibri" w:cs="Calibri"/>
          <w:sz w:val="24"/>
          <w:szCs w:val="24"/>
        </w:rPr>
        <w:t>Při uplatňování reklamace je majitel (zákonný zástupce ) povinen předložit následující:</w:t>
      </w:r>
    </w:p>
    <w:p w14:paraId="4A10B4FD" w14:textId="4B039D6A" w:rsidR="00821B7C" w:rsidRPr="0052160A" w:rsidRDefault="00821B7C" w:rsidP="0052160A">
      <w:pPr>
        <w:spacing w:after="0"/>
        <w:ind w:left="426" w:hanging="142"/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sz w:val="24"/>
          <w:szCs w:val="24"/>
        </w:rPr>
        <w:t>-</w:t>
      </w:r>
      <w:r w:rsidRPr="0052160A">
        <w:rPr>
          <w:rFonts w:ascii="Calibri" w:hAnsi="Calibri" w:cs="Calibri"/>
          <w:sz w:val="24"/>
          <w:szCs w:val="24"/>
        </w:rPr>
        <w:tab/>
        <w:t>vlastní reklamovanou kartu,</w:t>
      </w:r>
    </w:p>
    <w:p w14:paraId="7DFC2A25" w14:textId="40D28638" w:rsidR="00821B7C" w:rsidRPr="0052160A" w:rsidRDefault="00821B7C" w:rsidP="0052160A">
      <w:pPr>
        <w:spacing w:after="0"/>
        <w:ind w:left="426" w:hanging="142"/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sz w:val="24"/>
          <w:szCs w:val="24"/>
        </w:rPr>
        <w:t>-</w:t>
      </w:r>
      <w:r w:rsidRPr="0052160A">
        <w:rPr>
          <w:rFonts w:ascii="Calibri" w:hAnsi="Calibri" w:cs="Calibri"/>
          <w:sz w:val="24"/>
          <w:szCs w:val="24"/>
        </w:rPr>
        <w:tab/>
        <w:t>doklad o její koupi, pokud jej nelze předložit, výdejní místo bude žádat osobní data k identifikaci karty,</w:t>
      </w:r>
    </w:p>
    <w:p w14:paraId="2A2ACF8B" w14:textId="4768C5C3" w:rsidR="0052160A" w:rsidRDefault="00821B7C" w:rsidP="0052160A">
      <w:pPr>
        <w:spacing w:after="0"/>
        <w:ind w:left="426" w:hanging="142"/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sz w:val="24"/>
          <w:szCs w:val="24"/>
        </w:rPr>
        <w:t>-</w:t>
      </w:r>
      <w:r w:rsidRPr="0052160A">
        <w:rPr>
          <w:rFonts w:ascii="Calibri" w:hAnsi="Calibri" w:cs="Calibri"/>
          <w:sz w:val="24"/>
          <w:szCs w:val="24"/>
        </w:rPr>
        <w:tab/>
        <w:t>při reklamaci náplně karty je nutné předložit poslední vydanou jízdenku, nebo doklad o nabíjení karty, jízdenka nebo doklad musí být identifikovatelná k reklamované kartě.</w:t>
      </w:r>
    </w:p>
    <w:p w14:paraId="1D7BBFA3" w14:textId="77777777" w:rsidR="0052160A" w:rsidRDefault="0052160A" w:rsidP="0052160A">
      <w:pPr>
        <w:spacing w:after="0"/>
        <w:ind w:left="426" w:hanging="142"/>
        <w:jc w:val="both"/>
        <w:rPr>
          <w:rFonts w:ascii="Calibri" w:hAnsi="Calibri" w:cs="Calibri"/>
          <w:sz w:val="24"/>
          <w:szCs w:val="24"/>
        </w:rPr>
      </w:pPr>
    </w:p>
    <w:p w14:paraId="77F7C894" w14:textId="6D63D68D" w:rsidR="00821B7C" w:rsidRPr="0052160A" w:rsidRDefault="00821B7C" w:rsidP="00821B7C">
      <w:pPr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sz w:val="24"/>
          <w:szCs w:val="24"/>
        </w:rPr>
        <w:t xml:space="preserve">Pokud dojde v době do dvou let od zakoupení platební karty ke ztrátě její funkčnosti, bude majiteli bezplatně vyměněna, včetně převodu finančního zůstatku. </w:t>
      </w:r>
      <w:r w:rsidRPr="0052160A">
        <w:rPr>
          <w:rFonts w:ascii="Calibri" w:hAnsi="Calibri" w:cs="Calibri"/>
          <w:b/>
          <w:bCs/>
          <w:sz w:val="24"/>
          <w:szCs w:val="24"/>
        </w:rPr>
        <w:t xml:space="preserve">Tato záruka se nevztahuje na mechanické poškození platební karty ani na její ztrátu. </w:t>
      </w:r>
    </w:p>
    <w:p w14:paraId="77D6C209" w14:textId="77777777" w:rsidR="00821B7C" w:rsidRPr="0052160A" w:rsidRDefault="00821B7C" w:rsidP="00821B7C">
      <w:pPr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b/>
          <w:bCs/>
          <w:sz w:val="24"/>
          <w:szCs w:val="24"/>
        </w:rPr>
        <w:t xml:space="preserve">Postup při ztrátě </w:t>
      </w:r>
    </w:p>
    <w:p w14:paraId="04DEBF3F" w14:textId="77777777" w:rsidR="00821B7C" w:rsidRPr="0052160A" w:rsidRDefault="00821B7C" w:rsidP="00821B7C">
      <w:pPr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sz w:val="24"/>
          <w:szCs w:val="24"/>
        </w:rPr>
        <w:t xml:space="preserve">Cestující, který ztratí nebo mu byla odcizena platební karta, ve vlastním zájmu tuto skutečnost neprodleně nahlásí v předprodejním místě. Zde vyplní žádost o zablokování platební karty (nutný doklad totožnosti, u nezletilých – zákonný zástupce). V tomto případě bude platební karta zablokována. Pokud se řidiči prokáže cestující zablokovanou platební kartou, bude mu odebrána a její právoplatný majitel vyrozuměn. Platební karta bude do 5 pracovních dnů zablokována a zjištěný kredit bude navrácen nebo převeden na jinou kartu. </w:t>
      </w:r>
    </w:p>
    <w:p w14:paraId="705B7D9F" w14:textId="77777777" w:rsidR="00821B7C" w:rsidRPr="0052160A" w:rsidRDefault="00821B7C" w:rsidP="00821B7C">
      <w:pPr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b/>
          <w:bCs/>
          <w:sz w:val="24"/>
          <w:szCs w:val="24"/>
        </w:rPr>
        <w:t xml:space="preserve">Ceník služeb </w:t>
      </w:r>
    </w:p>
    <w:p w14:paraId="00EF1D46" w14:textId="7F8F4EBD" w:rsidR="00821B7C" w:rsidRPr="0052160A" w:rsidRDefault="00821B7C" w:rsidP="0052160A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sz w:val="24"/>
          <w:szCs w:val="24"/>
        </w:rPr>
        <w:t>prodej nové platební karty včetně personifikace</w:t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Pr="0052160A">
        <w:rPr>
          <w:rFonts w:ascii="Calibri" w:hAnsi="Calibri" w:cs="Calibri"/>
          <w:b/>
          <w:bCs/>
          <w:sz w:val="24"/>
          <w:szCs w:val="24"/>
        </w:rPr>
        <w:t xml:space="preserve">100,-Kč </w:t>
      </w:r>
      <w:r w:rsidRPr="0052160A">
        <w:rPr>
          <w:rFonts w:ascii="Calibri" w:hAnsi="Calibri" w:cs="Calibri"/>
          <w:i/>
          <w:iCs/>
          <w:sz w:val="24"/>
          <w:szCs w:val="24"/>
        </w:rPr>
        <w:t xml:space="preserve">(včetně DPH) </w:t>
      </w:r>
    </w:p>
    <w:p w14:paraId="7042B81B" w14:textId="753EA6BB" w:rsidR="00821B7C" w:rsidRPr="0052160A" w:rsidRDefault="00821B7C" w:rsidP="0052160A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sz w:val="24"/>
          <w:szCs w:val="24"/>
        </w:rPr>
        <w:t xml:space="preserve">zablokování karty </w:t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Pr="0052160A">
        <w:rPr>
          <w:rFonts w:ascii="Calibri" w:hAnsi="Calibri" w:cs="Calibri"/>
          <w:b/>
          <w:bCs/>
          <w:sz w:val="24"/>
          <w:szCs w:val="24"/>
        </w:rPr>
        <w:t xml:space="preserve">zdarma </w:t>
      </w:r>
    </w:p>
    <w:p w14:paraId="4A9DCE0F" w14:textId="38DF9AB3" w:rsidR="00821B7C" w:rsidRPr="0052160A" w:rsidRDefault="00821B7C" w:rsidP="0052160A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sz w:val="24"/>
          <w:szCs w:val="24"/>
        </w:rPr>
        <w:t>odblokování karty</w:t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Pr="0052160A">
        <w:rPr>
          <w:rFonts w:ascii="Calibri" w:hAnsi="Calibri" w:cs="Calibri"/>
          <w:b/>
          <w:bCs/>
          <w:sz w:val="24"/>
          <w:szCs w:val="24"/>
        </w:rPr>
        <w:t xml:space="preserve">30,-Kč </w:t>
      </w:r>
      <w:r w:rsidRPr="0052160A">
        <w:rPr>
          <w:rFonts w:ascii="Calibri" w:hAnsi="Calibri" w:cs="Calibri"/>
          <w:i/>
          <w:iCs/>
          <w:sz w:val="24"/>
          <w:szCs w:val="24"/>
        </w:rPr>
        <w:t xml:space="preserve">(včetně DPH) </w:t>
      </w:r>
    </w:p>
    <w:p w14:paraId="22F6EA32" w14:textId="359BE652" w:rsidR="00821B7C" w:rsidRPr="0052160A" w:rsidRDefault="00821B7C" w:rsidP="0052160A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sz w:val="24"/>
          <w:szCs w:val="24"/>
        </w:rPr>
        <w:t xml:space="preserve">zjištění finančního zůstatku na kartě </w:t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Pr="0052160A">
        <w:rPr>
          <w:rFonts w:ascii="Calibri" w:hAnsi="Calibri" w:cs="Calibri"/>
          <w:b/>
          <w:bCs/>
          <w:sz w:val="24"/>
          <w:szCs w:val="24"/>
        </w:rPr>
        <w:t xml:space="preserve">zdarma </w:t>
      </w:r>
    </w:p>
    <w:p w14:paraId="75834459" w14:textId="3281B8D1" w:rsidR="00821B7C" w:rsidRPr="0052160A" w:rsidRDefault="00821B7C" w:rsidP="0052160A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sz w:val="24"/>
          <w:szCs w:val="24"/>
        </w:rPr>
        <w:t>převod finančního zůstatku (časového kupónu) na novou kartu</w:t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Pr="0052160A">
        <w:rPr>
          <w:rFonts w:ascii="Calibri" w:hAnsi="Calibri" w:cs="Calibri"/>
          <w:b/>
          <w:bCs/>
          <w:sz w:val="24"/>
          <w:szCs w:val="24"/>
        </w:rPr>
        <w:t xml:space="preserve">30,-Kč </w:t>
      </w:r>
      <w:r w:rsidRPr="0052160A">
        <w:rPr>
          <w:rFonts w:ascii="Calibri" w:hAnsi="Calibri" w:cs="Calibri"/>
          <w:i/>
          <w:iCs/>
          <w:sz w:val="24"/>
          <w:szCs w:val="24"/>
        </w:rPr>
        <w:t xml:space="preserve">(včetně DPH) </w:t>
      </w:r>
    </w:p>
    <w:p w14:paraId="47E1EF69" w14:textId="608EBED1" w:rsidR="00821B7C" w:rsidRPr="0052160A" w:rsidRDefault="00821B7C" w:rsidP="0052160A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sz w:val="24"/>
          <w:szCs w:val="24"/>
        </w:rPr>
        <w:t>změna typu karty / přelep</w:t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="0052160A" w:rsidRPr="0052160A">
        <w:rPr>
          <w:rFonts w:ascii="Calibri" w:hAnsi="Calibri" w:cs="Calibri"/>
          <w:sz w:val="24"/>
          <w:szCs w:val="24"/>
        </w:rPr>
        <w:tab/>
      </w:r>
      <w:r w:rsidRPr="0052160A">
        <w:rPr>
          <w:rFonts w:ascii="Calibri" w:hAnsi="Calibri" w:cs="Calibri"/>
          <w:b/>
          <w:bCs/>
          <w:sz w:val="24"/>
          <w:szCs w:val="24"/>
        </w:rPr>
        <w:t xml:space="preserve">60,-Kč </w:t>
      </w:r>
      <w:r w:rsidRPr="0052160A">
        <w:rPr>
          <w:rFonts w:ascii="Calibri" w:hAnsi="Calibri" w:cs="Calibri"/>
          <w:i/>
          <w:iCs/>
          <w:sz w:val="24"/>
          <w:szCs w:val="24"/>
        </w:rPr>
        <w:t xml:space="preserve">(včetně DPH) </w:t>
      </w:r>
    </w:p>
    <w:p w14:paraId="41AA6A55" w14:textId="77777777" w:rsidR="00821B7C" w:rsidRPr="0052160A" w:rsidRDefault="00821B7C" w:rsidP="00821B7C">
      <w:pPr>
        <w:rPr>
          <w:rFonts w:ascii="Calibri" w:hAnsi="Calibri" w:cs="Calibri"/>
          <w:sz w:val="24"/>
          <w:szCs w:val="24"/>
        </w:rPr>
      </w:pPr>
    </w:p>
    <w:p w14:paraId="0A1073F5" w14:textId="6A638C0D" w:rsidR="00123743" w:rsidRPr="0052160A" w:rsidRDefault="00821B7C" w:rsidP="00821B7C">
      <w:pPr>
        <w:rPr>
          <w:rFonts w:ascii="Calibri" w:hAnsi="Calibri" w:cs="Calibri"/>
          <w:sz w:val="24"/>
          <w:szCs w:val="24"/>
        </w:rPr>
      </w:pPr>
      <w:r w:rsidRPr="0052160A">
        <w:rPr>
          <w:rFonts w:ascii="Calibri" w:hAnsi="Calibri" w:cs="Calibri"/>
          <w:b/>
          <w:bCs/>
          <w:i/>
          <w:iCs/>
          <w:sz w:val="24"/>
          <w:szCs w:val="24"/>
        </w:rPr>
        <w:t>Platnost od .............</w:t>
      </w:r>
      <w:r w:rsidRPr="0052160A">
        <w:rPr>
          <w:rFonts w:ascii="Calibri" w:hAnsi="Calibri" w:cs="Calibri"/>
          <w:i/>
          <w:iCs/>
          <w:sz w:val="24"/>
          <w:szCs w:val="24"/>
        </w:rPr>
        <w:t>V .................. dne ......................(NÁZEV DOPRAVCE</w:t>
      </w:r>
      <w:r w:rsidR="0052160A">
        <w:rPr>
          <w:rFonts w:ascii="Calibri" w:hAnsi="Calibri" w:cs="Calibri"/>
          <w:i/>
          <w:iCs/>
          <w:sz w:val="24"/>
          <w:szCs w:val="24"/>
        </w:rPr>
        <w:t>)</w:t>
      </w:r>
    </w:p>
    <w:sectPr w:rsidR="00123743" w:rsidRPr="00521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6B7761"/>
    <w:multiLevelType w:val="hybridMultilevel"/>
    <w:tmpl w:val="1DFE0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373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B7C"/>
    <w:rsid w:val="000F1C9D"/>
    <w:rsid w:val="00123743"/>
    <w:rsid w:val="00131E72"/>
    <w:rsid w:val="003111B4"/>
    <w:rsid w:val="0052160A"/>
    <w:rsid w:val="007218D4"/>
    <w:rsid w:val="00821B7C"/>
    <w:rsid w:val="00C2723E"/>
    <w:rsid w:val="00D05A63"/>
    <w:rsid w:val="00D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28FA"/>
  <w15:chartTrackingRefBased/>
  <w15:docId w15:val="{6B465F77-4642-4DE6-8922-D1C7B398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21B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21B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21B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21B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21B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21B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21B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21B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21B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21B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21B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21B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21B7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21B7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21B7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21B7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21B7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21B7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21B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21B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21B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21B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21B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21B7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21B7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21B7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21B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21B7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21B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Jana Řehořková</cp:lastModifiedBy>
  <cp:revision>3</cp:revision>
  <dcterms:created xsi:type="dcterms:W3CDTF">2025-04-20T17:51:00Z</dcterms:created>
  <dcterms:modified xsi:type="dcterms:W3CDTF">2025-05-11T19:46:00Z</dcterms:modified>
</cp:coreProperties>
</file>